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480" w:rsidRDefault="008A282C">
      <w:pPr>
        <w:pStyle w:val="10"/>
        <w:framePr w:w="10526" w:h="15334" w:hRule="exact" w:wrap="none" w:vAnchor="page" w:hAnchor="page" w:x="687" w:y="728"/>
        <w:shd w:val="clear" w:color="auto" w:fill="auto"/>
        <w:spacing w:after="193" w:line="280" w:lineRule="exact"/>
        <w:jc w:val="center"/>
      </w:pPr>
      <w:bookmarkStart w:id="0" w:name="bookmark1"/>
      <w:bookmarkStart w:id="1" w:name="_GoBack"/>
      <w:r>
        <w:t>Общеразвивающая программа «Музыкальный инструмент (фортепиано)</w:t>
      </w:r>
      <w:bookmarkEnd w:id="0"/>
    </w:p>
    <w:bookmarkEnd w:id="1"/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 xml:space="preserve">Общеобразовательная программа «Музыкальный инструмент (фортепиано) разработана на основе «Рекомендаций по организации </w:t>
      </w:r>
      <w:r>
        <w:t>образовательной и методической деятельности при реализации общеразвивающих образовательных программ в области искусств», направленных письмом Министерства культуры Российской Федерации от 21.11.2013 № 191-01-39/06-ГИ, а также с учетом многолетнего педагоги</w:t>
      </w:r>
      <w:r>
        <w:t>ческого опыта в области исполнительства на фортепиано в детских школах искусств.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>Обучение игре на фортепиано занимает особое место в музыкальном образовании ребенка. «Игра на фортепиано - движение пальцев; исполнение на фортепиано - движение души» (А. Руби</w:t>
      </w:r>
      <w:r>
        <w:t>нштейн).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>Познание мира на основе формирования собственного опыта деятельности в области музыкального искусства позволяет раскрыть творческие способности ребенка, помогает развить его эстетические чувства. При этом освоение фортепианной техники не требует о</w:t>
      </w:r>
      <w:r>
        <w:t>т начинающего пианиста значительных усилий, во многом обучение представляется ему как новая интересная игра. Обширный и разнообразный фортепианный репертуар включает музыку различных стилей и эпох, в том числе, классическую, популярную и джазовую.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>Данная п</w:t>
      </w:r>
      <w:r>
        <w:t xml:space="preserve">рограмма предполагает достаточную свободу в выборе репертуара и направлена, прежде всего, на развитие интересов учащихся, неориентированных на дальнейшее профессиональное обучение, но желающих получить навыки </w:t>
      </w:r>
      <w:proofErr w:type="spellStart"/>
      <w:r>
        <w:t>музицирования</w:t>
      </w:r>
      <w:proofErr w:type="spellEnd"/>
      <w:r>
        <w:t>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 xml:space="preserve">Программа имеет общеразвивающую </w:t>
      </w:r>
      <w:r>
        <w:t>направленность, основывается на принципе вариативности для различных возрастных категорий учащихся, обеспечивает развитие творческих способностей, формирует устойчивый интерес к творческой деятельности.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>Предлагаемая программа рассчитана на три уровня освое</w:t>
      </w:r>
      <w:r>
        <w:t>ния. Каждый уровень - самостоятельный, завершенный цикл, соответствует одному году обучения. Приступить к обучению, также как и закончить обучение, можно на любом уровне освоения программы, так как возраст учащихся не ограничен, требования к уровню их подг</w:t>
      </w:r>
      <w:r>
        <w:t>отовленности отсутствуют и цели обучения тоже различные.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t>Форма учебных занятий индивидуальная. Индивидуальная форма занятий позволяет преподавателю построить обучение в соответствии с особенностями развития каждого ученика. Продолжительность урока составля</w:t>
      </w:r>
      <w:r>
        <w:t>ет: для учащихся 4-6 лет - 30 минут, для школьников - 40 минут. Занятия проводятся 1 или 2 часа в неделю (по выбору родителей).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/>
        <w:ind w:firstLine="760"/>
      </w:pPr>
      <w:r>
        <w:rPr>
          <w:rStyle w:val="21"/>
        </w:rPr>
        <w:t xml:space="preserve">Целью </w:t>
      </w:r>
      <w:r>
        <w:t>программы является обеспечение развития творческих способностей и индивидуальности учащегося, овладение знаниями и предста</w:t>
      </w:r>
      <w:r>
        <w:t>влениями о фортепианном исполнительстве, формирование практических умений и навыков игры на фортепиано, устойчивого интереса к самостоятельной деятельности в области музыкального искусства.</w:t>
      </w:r>
    </w:p>
    <w:p w:rsidR="00C40480" w:rsidRDefault="008A282C">
      <w:pPr>
        <w:pStyle w:val="30"/>
        <w:framePr w:w="10526" w:h="15334" w:hRule="exact" w:wrap="none" w:vAnchor="page" w:hAnchor="page" w:x="687" w:y="728"/>
        <w:shd w:val="clear" w:color="auto" w:fill="auto"/>
      </w:pPr>
      <w:r>
        <w:t>Задачи программы: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78" w:lineRule="exact"/>
        <w:ind w:left="760"/>
      </w:pPr>
      <w:r>
        <w:t>создание условий для художественного образования</w:t>
      </w:r>
      <w:r>
        <w:t xml:space="preserve">, эстетического воспитания, </w:t>
      </w:r>
      <w:proofErr w:type="spellStart"/>
      <w:r>
        <w:t>духовно</w:t>
      </w:r>
      <w:r>
        <w:softHyphen/>
        <w:t>нравственного</w:t>
      </w:r>
      <w:proofErr w:type="spellEnd"/>
      <w:r>
        <w:t xml:space="preserve"> развития учащегося;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78" w:lineRule="exact"/>
        <w:ind w:left="760"/>
      </w:pPr>
      <w:r>
        <w:t>формирования у учащегося эстетических взглядов, нравственных установок и потребности общения с духовными ценностями, произведениями искусства;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40" w:lineRule="exact"/>
        <w:ind w:left="760"/>
      </w:pPr>
      <w:r>
        <w:t xml:space="preserve">воспитание активного слушателя, зрителя, </w:t>
      </w:r>
      <w:r>
        <w:t>участника творческой самодеятельности;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/>
        <w:ind w:left="760"/>
      </w:pPr>
      <w:r>
        <w:t>приобретение начальных базовых знаний, умений и навыков игры на фортепиано, позволяющих исполнять музыкальные произведения в соответствии с необходимым уровнем музыкальной грамотности и стилевыми традициями;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 w:line="278" w:lineRule="exact"/>
        <w:ind w:left="760"/>
      </w:pPr>
      <w:r>
        <w:t>приобрете</w:t>
      </w:r>
      <w:r>
        <w:t>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терминологии;</w:t>
      </w:r>
    </w:p>
    <w:p w:rsidR="00C40480" w:rsidRDefault="008A282C">
      <w:pPr>
        <w:pStyle w:val="20"/>
        <w:framePr w:w="10526" w:h="15334" w:hRule="exact" w:wrap="none" w:vAnchor="page" w:hAnchor="page" w:x="687" w:y="728"/>
        <w:numPr>
          <w:ilvl w:val="0"/>
          <w:numId w:val="1"/>
        </w:numPr>
        <w:shd w:val="clear" w:color="auto" w:fill="auto"/>
        <w:tabs>
          <w:tab w:val="left" w:pos="762"/>
        </w:tabs>
        <w:spacing w:before="0" w:after="271" w:line="278" w:lineRule="exact"/>
        <w:ind w:left="760"/>
      </w:pPr>
      <w:r>
        <w:t xml:space="preserve">воспитание культуры сольного и ансамблевого </w:t>
      </w:r>
      <w:proofErr w:type="spellStart"/>
      <w:r>
        <w:t>музицирования</w:t>
      </w:r>
      <w:proofErr w:type="spellEnd"/>
      <w:r>
        <w:t xml:space="preserve"> на инструменте, стремления к практическ</w:t>
      </w:r>
      <w:r>
        <w:t>ому использованию приобретенных знаний, умений и навыков игры на фортепиано.</w:t>
      </w:r>
    </w:p>
    <w:p w:rsidR="00C40480" w:rsidRDefault="008A282C">
      <w:pPr>
        <w:pStyle w:val="20"/>
        <w:framePr w:w="10526" w:h="15334" w:hRule="exact" w:wrap="none" w:vAnchor="page" w:hAnchor="page" w:x="687" w:y="728"/>
        <w:shd w:val="clear" w:color="auto" w:fill="auto"/>
        <w:spacing w:before="0" w:line="240" w:lineRule="exact"/>
        <w:ind w:firstLine="760"/>
      </w:pPr>
      <w:r>
        <w:t>Программа содержит следующие разделы:</w:t>
      </w:r>
    </w:p>
    <w:p w:rsidR="00C40480" w:rsidRDefault="00C40480">
      <w:pPr>
        <w:rPr>
          <w:sz w:val="2"/>
          <w:szCs w:val="2"/>
        </w:rPr>
        <w:sectPr w:rsidR="00C4048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 w:firstLine="0"/>
      </w:pPr>
      <w:r>
        <w:lastRenderedPageBreak/>
        <w:t>сведения о затратах учебного времени, предусмотренного на освоение программы;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 w:firstLine="0"/>
      </w:pPr>
      <w:r>
        <w:t>распределение учебного материала по годам</w:t>
      </w:r>
      <w:r>
        <w:t xml:space="preserve"> обучения;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 w:firstLine="0"/>
      </w:pPr>
      <w:r>
        <w:t>описание дидактических единиц учебного предмета;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 w:firstLine="0"/>
      </w:pPr>
      <w:r>
        <w:t>требования к уровню подготовки учащихся;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93" w:lineRule="exact"/>
        <w:ind w:left="400" w:firstLine="0"/>
      </w:pPr>
      <w:r>
        <w:t>формы и методы контроля;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/>
        <w:ind w:left="400" w:firstLine="0"/>
      </w:pPr>
      <w:r>
        <w:t>методическое обеспечение учебного процесса.</w:t>
      </w:r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/>
        <w:ind w:firstLine="760"/>
      </w:pPr>
      <w:r>
        <w:t>Основной раздел программы "Содержание учебного предмета" содержит распределение учебно</w:t>
      </w:r>
      <w:r>
        <w:t>го материала по годам обучения, годовые требования каждого года обучения, примерные репертуарные списки и примеры итоговых программ каждого уровня.</w:t>
      </w:r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/>
        <w:ind w:firstLine="760"/>
      </w:pPr>
      <w:r>
        <w:t>В музыкальной педагогике применяется комплекс методов обучения. Индивидуальное обучение неразрывно связано с</w:t>
      </w:r>
      <w:r>
        <w:t xml:space="preserve"> воспитанием ученика, с учетом его возрастных и психологических особенностей.</w:t>
      </w:r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/>
        <w:ind w:firstLine="760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r>
        <w:t>словесный (объяснение, беседа, рассказ);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r>
        <w:t>наглядно-слуховой (показ, наблюдение</w:t>
      </w:r>
      <w:r>
        <w:t>, демонстрация пианистических приемов);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proofErr w:type="gramStart"/>
      <w:r>
        <w:t>практический</w:t>
      </w:r>
      <w:proofErr w:type="gramEnd"/>
      <w:r>
        <w:t xml:space="preserve"> (работа на инструменте, упражнения);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88" w:lineRule="exact"/>
        <w:ind w:left="400" w:firstLine="0"/>
      </w:pPr>
      <w:proofErr w:type="gramStart"/>
      <w:r>
        <w:t>аналитический</w:t>
      </w:r>
      <w:proofErr w:type="gramEnd"/>
      <w:r>
        <w:t xml:space="preserve"> (сравнения и обобщения, развитие логического мышления);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/>
        <w:ind w:left="760"/>
        <w:jc w:val="left"/>
      </w:pPr>
      <w:r>
        <w:t xml:space="preserve">эмоциональный (подбор ассоциаций, образов, художественные впечатления). Индивидуальный метод </w:t>
      </w:r>
      <w:r>
        <w:t>обучения позволяет найти более точный и психологически верный</w:t>
      </w:r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/>
        <w:ind w:firstLine="0"/>
      </w:pPr>
      <w:r>
        <w:t>подход к каждому ученику и выбрать наиболее подходящий метод обучения.</w:t>
      </w:r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/>
        <w:ind w:firstLine="760"/>
      </w:pPr>
      <w:r>
        <w:t>Реализация программы «Музыкальный инструмент (фортепиано)» обеспечивается: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78" w:lineRule="exact"/>
        <w:ind w:left="760"/>
        <w:jc w:val="left"/>
      </w:pPr>
      <w:r>
        <w:t>доступом каждого учащегося к библиотечным фондам</w:t>
      </w:r>
      <w:r>
        <w:t xml:space="preserve"> и фондам фонотеки, аудио и видеозаписей;</w:t>
      </w:r>
    </w:p>
    <w:p w:rsidR="00C40480" w:rsidRDefault="008A282C">
      <w:pPr>
        <w:pStyle w:val="20"/>
        <w:framePr w:w="10522" w:h="8277" w:hRule="exact" w:wrap="none" w:vAnchor="page" w:hAnchor="page" w:x="689" w:y="699"/>
        <w:numPr>
          <w:ilvl w:val="0"/>
          <w:numId w:val="1"/>
        </w:numPr>
        <w:shd w:val="clear" w:color="auto" w:fill="auto"/>
        <w:tabs>
          <w:tab w:val="left" w:pos="757"/>
        </w:tabs>
        <w:spacing w:before="0" w:line="278" w:lineRule="exact"/>
        <w:ind w:left="760"/>
        <w:jc w:val="left"/>
      </w:pPr>
      <w:proofErr w:type="gramStart"/>
      <w:r>
        <w:t>учебным аудиториям для индивидуальных занятий площадью не менее 6 кв. метров, оснащенными пианино и имеющие звукоизоляцию.</w:t>
      </w:r>
      <w:proofErr w:type="gramEnd"/>
    </w:p>
    <w:p w:rsidR="00C40480" w:rsidRDefault="008A282C">
      <w:pPr>
        <w:pStyle w:val="20"/>
        <w:framePr w:w="10522" w:h="8277" w:hRule="exact" w:wrap="none" w:vAnchor="page" w:hAnchor="page" w:x="689" w:y="699"/>
        <w:shd w:val="clear" w:color="auto" w:fill="auto"/>
        <w:spacing w:before="0" w:line="278" w:lineRule="exact"/>
        <w:ind w:firstLine="0"/>
      </w:pPr>
      <w:r>
        <w:t xml:space="preserve">В школе созданы условия для содержания, своевременного обслуживания и ремонта музыкальных </w:t>
      </w:r>
      <w:r>
        <w:t>инструментов. Библиотечный фонд укомплектовывается печатными и электронными изданиями, учебно-методической и нотной литературой.</w:t>
      </w:r>
    </w:p>
    <w:p w:rsidR="00C40480" w:rsidRDefault="00C40480">
      <w:pPr>
        <w:rPr>
          <w:sz w:val="2"/>
          <w:szCs w:val="2"/>
        </w:rPr>
      </w:pPr>
    </w:p>
    <w:sectPr w:rsidR="00C4048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82C" w:rsidRDefault="008A282C">
      <w:r>
        <w:separator/>
      </w:r>
    </w:p>
  </w:endnote>
  <w:endnote w:type="continuationSeparator" w:id="0">
    <w:p w:rsidR="008A282C" w:rsidRDefault="008A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82C" w:rsidRDefault="008A282C"/>
  </w:footnote>
  <w:footnote w:type="continuationSeparator" w:id="0">
    <w:p w:rsidR="008A282C" w:rsidRDefault="008A282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BD654D"/>
    <w:multiLevelType w:val="multilevel"/>
    <w:tmpl w:val="0298FB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480"/>
    <w:rsid w:val="004D064F"/>
    <w:rsid w:val="008A282C"/>
    <w:rsid w:val="00C40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firstLine="76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 уч.части</dc:creator>
  <cp:lastModifiedBy>секретарь уч.части</cp:lastModifiedBy>
  <cp:revision>1</cp:revision>
  <dcterms:created xsi:type="dcterms:W3CDTF">2021-02-10T08:25:00Z</dcterms:created>
  <dcterms:modified xsi:type="dcterms:W3CDTF">2021-02-10T08:26:00Z</dcterms:modified>
</cp:coreProperties>
</file>